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283" w:rsidRPr="00057D36" w:rsidRDefault="00362283" w:rsidP="00362283">
      <w:pPr>
        <w:rPr>
          <w:rFonts w:ascii="Arial" w:hAnsi="Arial" w:cs="Arial"/>
          <w:b/>
          <w:sz w:val="24"/>
          <w:szCs w:val="24"/>
        </w:rPr>
      </w:pPr>
      <w:bookmarkStart w:id="0" w:name="_GoBack"/>
      <w:bookmarkEnd w:id="0"/>
      <w:r w:rsidRPr="00057D36">
        <w:rPr>
          <w:rFonts w:ascii="Arial" w:hAnsi="Arial" w:cs="Arial"/>
          <w:b/>
          <w:sz w:val="24"/>
          <w:szCs w:val="24"/>
        </w:rPr>
        <w:t xml:space="preserve">Q&amp;A on </w:t>
      </w:r>
      <w:r>
        <w:rPr>
          <w:rFonts w:ascii="Arial" w:hAnsi="Arial" w:cs="Arial"/>
          <w:b/>
          <w:sz w:val="24"/>
          <w:szCs w:val="24"/>
        </w:rPr>
        <w:t>BPS loans</w:t>
      </w:r>
    </w:p>
    <w:p w:rsidR="00362283" w:rsidRPr="003E0367" w:rsidRDefault="00362283" w:rsidP="00362283">
      <w:pPr>
        <w:tabs>
          <w:tab w:val="left" w:pos="1182"/>
        </w:tabs>
        <w:rPr>
          <w:rFonts w:cs="Arial"/>
          <w:b/>
          <w:sz w:val="24"/>
          <w:szCs w:val="24"/>
        </w:rPr>
      </w:pPr>
      <w:r>
        <w:rPr>
          <w:rFonts w:cs="Arial"/>
          <w:b/>
          <w:sz w:val="24"/>
          <w:szCs w:val="24"/>
        </w:rPr>
        <w:tab/>
      </w:r>
    </w:p>
    <w:p w:rsidR="00362283" w:rsidRPr="00C944FA" w:rsidRDefault="00362283" w:rsidP="00362283">
      <w:pPr>
        <w:rPr>
          <w:rFonts w:ascii="Arial" w:hAnsi="Arial" w:cs="Arial"/>
          <w:b/>
          <w:iCs/>
          <w:sz w:val="24"/>
          <w:szCs w:val="24"/>
        </w:rPr>
      </w:pPr>
      <w:r w:rsidRPr="00C944FA">
        <w:rPr>
          <w:rFonts w:ascii="Arial" w:hAnsi="Arial" w:cs="Arial"/>
          <w:b/>
          <w:bCs/>
          <w:iCs/>
          <w:sz w:val="24"/>
          <w:szCs w:val="24"/>
        </w:rPr>
        <w:t xml:space="preserve">Q. Why is there need for a loan scheme? </w:t>
      </w:r>
    </w:p>
    <w:p w:rsidR="00362283" w:rsidRDefault="00362283" w:rsidP="00362283">
      <w:pPr>
        <w:rPr>
          <w:rFonts w:ascii="Arial" w:hAnsi="Arial" w:cs="Arial"/>
          <w:iCs/>
          <w:sz w:val="24"/>
          <w:szCs w:val="24"/>
        </w:rPr>
      </w:pPr>
      <w:r w:rsidRPr="00C944FA">
        <w:rPr>
          <w:rFonts w:ascii="Arial" w:hAnsi="Arial" w:cs="Arial"/>
          <w:bCs/>
          <w:iCs/>
          <w:sz w:val="24"/>
          <w:szCs w:val="24"/>
        </w:rPr>
        <w:t>A.</w:t>
      </w:r>
      <w:r w:rsidRPr="00C944FA">
        <w:rPr>
          <w:rFonts w:ascii="Arial" w:hAnsi="Arial" w:cs="Arial"/>
          <w:iCs/>
          <w:sz w:val="24"/>
          <w:szCs w:val="24"/>
        </w:rPr>
        <w:t xml:space="preserve"> In advance of your BPS 2017 claim being processed, the Scottish Government wants to ensure that you have funding available to support your business and to give you some financial certainty during the process.</w:t>
      </w:r>
    </w:p>
    <w:p w:rsidR="00362283" w:rsidRPr="00C944FA" w:rsidRDefault="00362283" w:rsidP="00362283">
      <w:pPr>
        <w:rPr>
          <w:rFonts w:ascii="Arial" w:hAnsi="Arial" w:cs="Arial"/>
          <w:iCs/>
          <w:sz w:val="24"/>
          <w:szCs w:val="24"/>
        </w:rPr>
      </w:pPr>
    </w:p>
    <w:p w:rsidR="00362283" w:rsidRPr="00C944FA" w:rsidRDefault="00362283" w:rsidP="00362283">
      <w:pPr>
        <w:rPr>
          <w:rFonts w:ascii="Arial" w:hAnsi="Arial" w:cs="Arial"/>
          <w:b/>
          <w:iCs/>
          <w:sz w:val="24"/>
          <w:szCs w:val="24"/>
        </w:rPr>
      </w:pPr>
      <w:r w:rsidRPr="00C944FA">
        <w:rPr>
          <w:rFonts w:ascii="Arial" w:hAnsi="Arial" w:cs="Arial"/>
          <w:b/>
          <w:bCs/>
          <w:iCs/>
          <w:sz w:val="24"/>
          <w:szCs w:val="24"/>
        </w:rPr>
        <w:t xml:space="preserve">Q. Why are you calling it a loan when it's an advance on what I am due? </w:t>
      </w:r>
    </w:p>
    <w:p w:rsidR="00362283" w:rsidRDefault="00362283" w:rsidP="00362283">
      <w:pPr>
        <w:rPr>
          <w:rFonts w:ascii="Arial" w:hAnsi="Arial" w:cs="Arial"/>
          <w:iCs/>
          <w:sz w:val="24"/>
          <w:szCs w:val="24"/>
        </w:rPr>
      </w:pPr>
      <w:r w:rsidRPr="00C944FA">
        <w:rPr>
          <w:rFonts w:ascii="Arial" w:hAnsi="Arial" w:cs="Arial"/>
          <w:bCs/>
          <w:iCs/>
          <w:sz w:val="24"/>
          <w:szCs w:val="24"/>
        </w:rPr>
        <w:t xml:space="preserve">A. </w:t>
      </w:r>
      <w:r w:rsidRPr="00C944FA">
        <w:rPr>
          <w:rFonts w:ascii="Arial" w:hAnsi="Arial" w:cs="Arial"/>
          <w:iCs/>
          <w:sz w:val="24"/>
          <w:szCs w:val="24"/>
        </w:rPr>
        <w:t>There are specific EU rules around advance payments which at this stage of processing 2017 claims would mean we could not make advance payments.  Therefore, we are making the offer of loans from domestic funding which is not constrained by EU rules.</w:t>
      </w:r>
    </w:p>
    <w:p w:rsidR="00362283" w:rsidRPr="00C944FA" w:rsidRDefault="00362283" w:rsidP="00362283">
      <w:pPr>
        <w:rPr>
          <w:rFonts w:ascii="Arial" w:hAnsi="Arial" w:cs="Arial"/>
          <w:iCs/>
          <w:sz w:val="24"/>
          <w:szCs w:val="24"/>
        </w:rPr>
      </w:pPr>
    </w:p>
    <w:p w:rsidR="00362283" w:rsidRPr="00C944FA" w:rsidRDefault="00362283" w:rsidP="00362283">
      <w:pPr>
        <w:rPr>
          <w:rFonts w:ascii="Arial" w:hAnsi="Arial" w:cs="Arial"/>
          <w:b/>
          <w:sz w:val="24"/>
          <w:szCs w:val="24"/>
        </w:rPr>
      </w:pPr>
      <w:r w:rsidRPr="00C944FA">
        <w:rPr>
          <w:rFonts w:ascii="Arial" w:hAnsi="Arial" w:cs="Arial"/>
          <w:b/>
          <w:bCs/>
          <w:iCs/>
          <w:sz w:val="24"/>
          <w:szCs w:val="24"/>
        </w:rPr>
        <w:t>Q. When will I receive my NBPSS loan offer letter?</w:t>
      </w:r>
    </w:p>
    <w:p w:rsidR="00362283" w:rsidRDefault="00362283" w:rsidP="00362283">
      <w:pPr>
        <w:rPr>
          <w:rFonts w:ascii="Arial" w:hAnsi="Arial" w:cs="Arial"/>
          <w:sz w:val="24"/>
          <w:szCs w:val="24"/>
        </w:rPr>
      </w:pPr>
      <w:r w:rsidRPr="00C944FA">
        <w:rPr>
          <w:rFonts w:ascii="Arial" w:hAnsi="Arial" w:cs="Arial"/>
          <w:sz w:val="24"/>
          <w:szCs w:val="24"/>
        </w:rPr>
        <w:t xml:space="preserve"> A. We will be sending out NBPSS offer letters in batches from the end of September, reflecting the large total number of BPS claimants.  In line with the approach taken to the NBPS 2016 loan scheme, the NBPS 2017 scheme will be an </w:t>
      </w:r>
      <w:r w:rsidRPr="00362283">
        <w:rPr>
          <w:rFonts w:ascii="Arial" w:hAnsi="Arial" w:cs="Arial"/>
          <w:b/>
          <w:sz w:val="24"/>
          <w:szCs w:val="24"/>
        </w:rPr>
        <w:t>“opt in” scheme.</w:t>
      </w:r>
      <w:r w:rsidRPr="00C944FA">
        <w:rPr>
          <w:rFonts w:ascii="Arial" w:hAnsi="Arial" w:cs="Arial"/>
          <w:sz w:val="24"/>
          <w:szCs w:val="24"/>
        </w:rPr>
        <w:t xml:space="preserve">  This means that those wishing to apply for a loan will need to reply promptly (by mid October</w:t>
      </w:r>
      <w:r>
        <w:rPr>
          <w:rFonts w:ascii="Arial" w:hAnsi="Arial" w:cs="Arial"/>
          <w:sz w:val="24"/>
          <w:szCs w:val="24"/>
        </w:rPr>
        <w:t xml:space="preserve"> for the first batch</w:t>
      </w:r>
      <w:r w:rsidRPr="00C944FA">
        <w:rPr>
          <w:rFonts w:ascii="Arial" w:hAnsi="Arial" w:cs="Arial"/>
          <w:sz w:val="24"/>
          <w:szCs w:val="24"/>
        </w:rPr>
        <w:t>) once the Government has written to them, indicating that they wish to apply. Clear guidance will be provided to support those wishing to apply for a loan.</w:t>
      </w:r>
    </w:p>
    <w:p w:rsidR="00362283" w:rsidRPr="00C944FA" w:rsidRDefault="00362283" w:rsidP="00362283">
      <w:pPr>
        <w:rPr>
          <w:rFonts w:ascii="Arial" w:hAnsi="Arial" w:cs="Arial"/>
          <w:sz w:val="24"/>
          <w:szCs w:val="24"/>
        </w:rPr>
      </w:pPr>
    </w:p>
    <w:p w:rsidR="00362283" w:rsidRPr="00C944FA" w:rsidRDefault="00362283" w:rsidP="00362283">
      <w:pPr>
        <w:rPr>
          <w:rFonts w:ascii="Arial" w:hAnsi="Arial" w:cs="Arial"/>
          <w:b/>
          <w:sz w:val="24"/>
          <w:szCs w:val="24"/>
        </w:rPr>
      </w:pPr>
      <w:r w:rsidRPr="00C944FA">
        <w:rPr>
          <w:rFonts w:ascii="Arial" w:hAnsi="Arial" w:cs="Arial"/>
          <w:b/>
          <w:sz w:val="24"/>
          <w:szCs w:val="24"/>
        </w:rPr>
        <w:t> </w:t>
      </w:r>
      <w:r w:rsidRPr="00C944FA">
        <w:rPr>
          <w:rFonts w:ascii="Arial" w:hAnsi="Arial" w:cs="Arial"/>
          <w:b/>
          <w:iCs/>
          <w:sz w:val="24"/>
          <w:szCs w:val="24"/>
        </w:rPr>
        <w:t>Q. When will farmers receive their loan payments?</w:t>
      </w:r>
    </w:p>
    <w:p w:rsidR="00362283" w:rsidRDefault="00362283" w:rsidP="00362283">
      <w:pPr>
        <w:rPr>
          <w:rFonts w:ascii="Arial" w:hAnsi="Arial" w:cs="Arial"/>
          <w:sz w:val="24"/>
          <w:szCs w:val="24"/>
        </w:rPr>
      </w:pPr>
      <w:r w:rsidRPr="00C944FA">
        <w:rPr>
          <w:rFonts w:ascii="Arial" w:hAnsi="Arial" w:cs="Arial"/>
          <w:sz w:val="24"/>
          <w:szCs w:val="24"/>
        </w:rPr>
        <w:t> A. We expect to start making payments in November to those who apply before the deadline included in their letter.</w:t>
      </w:r>
    </w:p>
    <w:p w:rsidR="00362283" w:rsidRPr="00C944FA" w:rsidRDefault="00362283" w:rsidP="00362283">
      <w:pPr>
        <w:rPr>
          <w:rFonts w:ascii="Arial" w:hAnsi="Arial" w:cs="Arial"/>
          <w:sz w:val="24"/>
          <w:szCs w:val="24"/>
        </w:rPr>
      </w:pPr>
    </w:p>
    <w:p w:rsidR="00362283" w:rsidRPr="00C944FA" w:rsidRDefault="00362283" w:rsidP="00362283">
      <w:pPr>
        <w:rPr>
          <w:rFonts w:ascii="Arial" w:hAnsi="Arial" w:cs="Arial"/>
          <w:b/>
          <w:sz w:val="24"/>
          <w:szCs w:val="24"/>
        </w:rPr>
      </w:pPr>
      <w:r w:rsidRPr="00C944FA">
        <w:rPr>
          <w:rFonts w:ascii="Arial" w:hAnsi="Arial" w:cs="Arial"/>
          <w:b/>
          <w:sz w:val="24"/>
          <w:szCs w:val="24"/>
        </w:rPr>
        <w:t>Q. How much will farmers receive?</w:t>
      </w:r>
    </w:p>
    <w:p w:rsidR="00362283" w:rsidRDefault="00362283" w:rsidP="00362283">
      <w:pPr>
        <w:rPr>
          <w:rFonts w:ascii="Arial" w:hAnsi="Arial" w:cs="Arial"/>
          <w:iCs/>
          <w:sz w:val="24"/>
          <w:szCs w:val="24"/>
        </w:rPr>
      </w:pPr>
      <w:r w:rsidRPr="00C944FA">
        <w:rPr>
          <w:rFonts w:ascii="Arial" w:hAnsi="Arial" w:cs="Arial"/>
          <w:sz w:val="24"/>
          <w:szCs w:val="24"/>
        </w:rPr>
        <w:t xml:space="preserve">A. The majority of businesses will be offered a loan of 90% of their anticipated 2017 BPS and Greening payment </w:t>
      </w:r>
      <w:r w:rsidRPr="00C2219A">
        <w:rPr>
          <w:rFonts w:ascii="Arial" w:hAnsi="Arial" w:cs="Arial"/>
          <w:sz w:val="24"/>
          <w:szCs w:val="24"/>
        </w:rPr>
        <w:t>entitlement</w:t>
      </w:r>
      <w:r w:rsidR="00520453" w:rsidRPr="00C2219A">
        <w:rPr>
          <w:rFonts w:ascii="Arial" w:hAnsi="Arial" w:cs="Arial"/>
          <w:sz w:val="24"/>
          <w:szCs w:val="24"/>
        </w:rPr>
        <w:t xml:space="preserve"> (up to a maximum of €150,000)</w:t>
      </w:r>
      <w:r w:rsidRPr="00C2219A">
        <w:rPr>
          <w:rFonts w:ascii="Arial" w:hAnsi="Arial" w:cs="Arial"/>
          <w:sz w:val="24"/>
          <w:szCs w:val="24"/>
        </w:rPr>
        <w:t xml:space="preserve">. </w:t>
      </w:r>
      <w:r w:rsidRPr="00C944FA">
        <w:rPr>
          <w:rFonts w:ascii="Arial" w:hAnsi="Arial" w:cs="Arial"/>
          <w:sz w:val="24"/>
          <w:szCs w:val="24"/>
        </w:rPr>
        <w:t>Others will be offered less on a sliding scale, based on similar factors to those used in the 2016 scheme, such as those who may not meet their Greening requirements</w:t>
      </w:r>
      <w:r w:rsidRPr="00C944FA">
        <w:rPr>
          <w:rFonts w:ascii="Arial" w:hAnsi="Arial" w:cs="Arial"/>
          <w:iCs/>
          <w:sz w:val="24"/>
          <w:szCs w:val="24"/>
        </w:rPr>
        <w:t>.</w:t>
      </w:r>
    </w:p>
    <w:p w:rsidR="00362283" w:rsidRPr="00C944FA" w:rsidRDefault="00362283" w:rsidP="00362283">
      <w:pPr>
        <w:rPr>
          <w:rFonts w:ascii="Arial" w:hAnsi="Arial" w:cs="Arial"/>
          <w:sz w:val="24"/>
          <w:szCs w:val="24"/>
        </w:rPr>
      </w:pPr>
    </w:p>
    <w:p w:rsidR="00362283" w:rsidRPr="00C944FA" w:rsidRDefault="00362283" w:rsidP="00362283">
      <w:pPr>
        <w:rPr>
          <w:rFonts w:ascii="Arial" w:hAnsi="Arial" w:cs="Arial"/>
          <w:b/>
          <w:sz w:val="24"/>
          <w:szCs w:val="24"/>
        </w:rPr>
      </w:pPr>
      <w:r w:rsidRPr="00C944FA">
        <w:rPr>
          <w:rFonts w:ascii="Arial" w:hAnsi="Arial" w:cs="Arial"/>
          <w:b/>
          <w:sz w:val="24"/>
          <w:szCs w:val="24"/>
        </w:rPr>
        <w:t>Q. How many farmers are eligible?</w:t>
      </w:r>
    </w:p>
    <w:p w:rsidR="00362283" w:rsidRDefault="00362283" w:rsidP="00362283">
      <w:pPr>
        <w:rPr>
          <w:rFonts w:ascii="Arial" w:hAnsi="Arial" w:cs="Arial"/>
          <w:sz w:val="24"/>
          <w:szCs w:val="24"/>
        </w:rPr>
      </w:pPr>
      <w:r w:rsidRPr="00C944FA">
        <w:rPr>
          <w:rFonts w:ascii="Arial" w:hAnsi="Arial" w:cs="Arial"/>
          <w:sz w:val="24"/>
          <w:szCs w:val="24"/>
        </w:rPr>
        <w:t>A. The full extent of eligible businesses is still being confirmed, but we expect this to be remain at around the same level as the 2016 loan scheme when offers were made to approximately 18,000 businesses.</w:t>
      </w:r>
    </w:p>
    <w:p w:rsidR="00362283" w:rsidRPr="00C944FA" w:rsidRDefault="00362283" w:rsidP="00362283">
      <w:pPr>
        <w:rPr>
          <w:rFonts w:ascii="Arial" w:hAnsi="Arial" w:cs="Arial"/>
          <w:sz w:val="24"/>
          <w:szCs w:val="24"/>
        </w:rPr>
      </w:pPr>
    </w:p>
    <w:p w:rsidR="00362283" w:rsidRPr="00C944FA" w:rsidRDefault="00362283" w:rsidP="00362283">
      <w:pPr>
        <w:rPr>
          <w:rFonts w:ascii="Arial" w:hAnsi="Arial" w:cs="Arial"/>
          <w:b/>
          <w:sz w:val="24"/>
          <w:szCs w:val="24"/>
        </w:rPr>
      </w:pPr>
      <w:r w:rsidRPr="00C944FA">
        <w:rPr>
          <w:rFonts w:ascii="Arial" w:hAnsi="Arial" w:cs="Arial"/>
          <w:b/>
          <w:sz w:val="24"/>
          <w:szCs w:val="24"/>
        </w:rPr>
        <w:t>Q. Will anyone not be eligible for a loan?</w:t>
      </w:r>
    </w:p>
    <w:p w:rsidR="00362283" w:rsidRDefault="00362283" w:rsidP="00362283">
      <w:pPr>
        <w:rPr>
          <w:rFonts w:ascii="Arial" w:hAnsi="Arial" w:cs="Arial"/>
          <w:sz w:val="24"/>
          <w:szCs w:val="24"/>
        </w:rPr>
      </w:pPr>
      <w:r w:rsidRPr="00C944FA">
        <w:rPr>
          <w:rFonts w:ascii="Arial" w:hAnsi="Arial" w:cs="Arial"/>
          <w:sz w:val="24"/>
          <w:szCs w:val="24"/>
        </w:rPr>
        <w:t>A. It is likely that a small number of applicants will not receive a loan, based on due diligence undertaken on the back of claims received and in line with the Government's public finance obligations in relation to the reliability of loan recovery. This was the case for the 2016 BPS loan scheme too. For example, those farmers not meeting the criteria for minimum activity.</w:t>
      </w:r>
    </w:p>
    <w:p w:rsidR="00362283" w:rsidRPr="00C944FA" w:rsidRDefault="00362283" w:rsidP="00362283">
      <w:pPr>
        <w:rPr>
          <w:rFonts w:ascii="Arial" w:hAnsi="Arial" w:cs="Arial"/>
          <w:sz w:val="24"/>
          <w:szCs w:val="24"/>
        </w:rPr>
      </w:pPr>
    </w:p>
    <w:p w:rsidR="00362283" w:rsidRPr="00C944FA" w:rsidRDefault="00362283" w:rsidP="00362283">
      <w:pPr>
        <w:rPr>
          <w:rFonts w:ascii="Arial" w:hAnsi="Arial" w:cs="Arial"/>
          <w:b/>
          <w:sz w:val="24"/>
          <w:szCs w:val="24"/>
        </w:rPr>
      </w:pPr>
      <w:r w:rsidRPr="00C944FA">
        <w:rPr>
          <w:rFonts w:ascii="Arial" w:hAnsi="Arial" w:cs="Arial"/>
          <w:b/>
          <w:sz w:val="24"/>
          <w:szCs w:val="24"/>
        </w:rPr>
        <w:t>Q. How will loan values be calculated?</w:t>
      </w:r>
    </w:p>
    <w:p w:rsidR="00362283" w:rsidRDefault="00362283" w:rsidP="00362283">
      <w:pPr>
        <w:rPr>
          <w:rFonts w:ascii="Arial" w:hAnsi="Arial" w:cs="Arial"/>
          <w:sz w:val="24"/>
          <w:szCs w:val="24"/>
        </w:rPr>
      </w:pPr>
      <w:r w:rsidRPr="00C944FA">
        <w:rPr>
          <w:rFonts w:ascii="Arial" w:hAnsi="Arial" w:cs="Arial"/>
          <w:sz w:val="24"/>
          <w:szCs w:val="24"/>
        </w:rPr>
        <w:t>A. In most cases, loan offers will be calculated at 90% of your anticipated CAP Basic and Greening 2017 payment, capped at a maximum of €150,000.</w:t>
      </w:r>
    </w:p>
    <w:p w:rsidR="00362283" w:rsidRPr="00C944FA" w:rsidRDefault="00362283" w:rsidP="00362283">
      <w:pPr>
        <w:rPr>
          <w:rFonts w:ascii="Arial" w:hAnsi="Arial" w:cs="Arial"/>
          <w:sz w:val="24"/>
          <w:szCs w:val="24"/>
        </w:rPr>
      </w:pPr>
    </w:p>
    <w:p w:rsidR="00362283" w:rsidRPr="00C944FA" w:rsidRDefault="00362283" w:rsidP="00362283">
      <w:pPr>
        <w:rPr>
          <w:rFonts w:ascii="Arial" w:hAnsi="Arial" w:cs="Arial"/>
          <w:b/>
          <w:sz w:val="24"/>
          <w:szCs w:val="24"/>
        </w:rPr>
      </w:pPr>
      <w:r w:rsidRPr="00C944FA">
        <w:rPr>
          <w:rFonts w:ascii="Arial" w:hAnsi="Arial" w:cs="Arial"/>
          <w:b/>
          <w:bCs/>
          <w:sz w:val="24"/>
          <w:szCs w:val="24"/>
        </w:rPr>
        <w:t>Q. Who can accept the terms of the 2017 National BPS Scheme?</w:t>
      </w:r>
    </w:p>
    <w:p w:rsidR="00362283" w:rsidRPr="00C944FA" w:rsidRDefault="00362283" w:rsidP="00362283">
      <w:pPr>
        <w:rPr>
          <w:rFonts w:ascii="Arial" w:hAnsi="Arial" w:cs="Arial"/>
          <w:sz w:val="24"/>
          <w:szCs w:val="24"/>
        </w:rPr>
      </w:pPr>
      <w:r w:rsidRPr="00C944FA">
        <w:rPr>
          <w:rFonts w:ascii="Arial" w:hAnsi="Arial" w:cs="Arial"/>
          <w:sz w:val="24"/>
          <w:szCs w:val="24"/>
        </w:rPr>
        <w:lastRenderedPageBreak/>
        <w:t>A. The loan offer is being made to the business. In the majority of cases, it will be a member of the business who signs and accepts the conditions of the loan. If the business member is not able to sign the opt-in form, then it can be signed by someone who holds the required authority from the business member(s) and accepts the responsibility for receiving the loan. The existing mandates held by us do not extend to loan payments.</w:t>
      </w:r>
    </w:p>
    <w:p w:rsidR="00362283" w:rsidRDefault="00362283" w:rsidP="00362283">
      <w:pPr>
        <w:rPr>
          <w:rFonts w:ascii="Arial" w:hAnsi="Arial" w:cs="Arial"/>
          <w:b/>
          <w:sz w:val="24"/>
          <w:szCs w:val="24"/>
        </w:rPr>
      </w:pPr>
    </w:p>
    <w:p w:rsidR="00362283" w:rsidRPr="00C944FA" w:rsidRDefault="00362283" w:rsidP="00362283">
      <w:pPr>
        <w:rPr>
          <w:rFonts w:ascii="Arial" w:hAnsi="Arial" w:cs="Arial"/>
          <w:b/>
          <w:sz w:val="24"/>
          <w:szCs w:val="24"/>
        </w:rPr>
      </w:pPr>
      <w:r w:rsidRPr="00C944FA">
        <w:rPr>
          <w:rFonts w:ascii="Arial" w:hAnsi="Arial" w:cs="Arial"/>
          <w:b/>
          <w:sz w:val="24"/>
          <w:szCs w:val="24"/>
        </w:rPr>
        <w:t>Q. How will loans be repaid?</w:t>
      </w:r>
    </w:p>
    <w:p w:rsidR="00362283" w:rsidRPr="00C944FA" w:rsidRDefault="00362283" w:rsidP="00362283">
      <w:pPr>
        <w:rPr>
          <w:rFonts w:ascii="Arial" w:hAnsi="Arial" w:cs="Arial"/>
          <w:sz w:val="24"/>
          <w:szCs w:val="24"/>
        </w:rPr>
      </w:pPr>
      <w:r w:rsidRPr="00C944FA">
        <w:rPr>
          <w:rFonts w:ascii="Arial" w:hAnsi="Arial" w:cs="Arial"/>
          <w:sz w:val="24"/>
          <w:szCs w:val="24"/>
        </w:rPr>
        <w:t>A. The value of loans will be deducted from the claimant's 2017 CAP BPS payment once that has been made.‎ This is the approach taken to the previous BPS loan schemes.</w:t>
      </w:r>
    </w:p>
    <w:p w:rsidR="00362283" w:rsidRDefault="00362283" w:rsidP="00362283">
      <w:pPr>
        <w:rPr>
          <w:rFonts w:ascii="Arial" w:hAnsi="Arial" w:cs="Arial"/>
          <w:b/>
          <w:sz w:val="24"/>
          <w:szCs w:val="24"/>
        </w:rPr>
      </w:pPr>
    </w:p>
    <w:p w:rsidR="00362283" w:rsidRPr="00C944FA" w:rsidRDefault="00362283" w:rsidP="00362283">
      <w:pPr>
        <w:rPr>
          <w:rFonts w:ascii="Arial" w:hAnsi="Arial" w:cs="Arial"/>
          <w:b/>
          <w:sz w:val="24"/>
          <w:szCs w:val="24"/>
        </w:rPr>
      </w:pPr>
      <w:r w:rsidRPr="00C944FA">
        <w:rPr>
          <w:rFonts w:ascii="Arial" w:hAnsi="Arial" w:cs="Arial"/>
          <w:b/>
          <w:sz w:val="24"/>
          <w:szCs w:val="24"/>
        </w:rPr>
        <w:t>Q. Will you charge interest?</w:t>
      </w:r>
    </w:p>
    <w:p w:rsidR="00362283" w:rsidRPr="00C944FA" w:rsidRDefault="00362283" w:rsidP="00362283">
      <w:pPr>
        <w:rPr>
          <w:rFonts w:ascii="Arial" w:hAnsi="Arial" w:cs="Arial"/>
          <w:sz w:val="24"/>
          <w:szCs w:val="24"/>
        </w:rPr>
      </w:pPr>
      <w:r w:rsidRPr="00C944FA">
        <w:rPr>
          <w:rFonts w:ascii="Arial" w:hAnsi="Arial" w:cs="Arial"/>
          <w:sz w:val="24"/>
          <w:szCs w:val="24"/>
        </w:rPr>
        <w:t xml:space="preserve">A. Where loans are fully recovered from the claimant's 2017 CAP BPS payment, Scottish Government will meet interest costs in compliance with state aid rules. </w:t>
      </w:r>
    </w:p>
    <w:p w:rsidR="00362283" w:rsidRDefault="00362283" w:rsidP="00362283">
      <w:pPr>
        <w:rPr>
          <w:rFonts w:ascii="Arial" w:hAnsi="Arial" w:cs="Arial"/>
          <w:b/>
          <w:sz w:val="24"/>
          <w:szCs w:val="24"/>
        </w:rPr>
      </w:pPr>
    </w:p>
    <w:p w:rsidR="00362283" w:rsidRPr="00C944FA" w:rsidRDefault="00362283" w:rsidP="00362283">
      <w:pPr>
        <w:rPr>
          <w:rFonts w:ascii="Arial" w:hAnsi="Arial" w:cs="Arial"/>
          <w:b/>
          <w:sz w:val="24"/>
          <w:szCs w:val="24"/>
        </w:rPr>
      </w:pPr>
      <w:r w:rsidRPr="00C944FA">
        <w:rPr>
          <w:rFonts w:ascii="Arial" w:hAnsi="Arial" w:cs="Arial"/>
          <w:b/>
          <w:sz w:val="24"/>
          <w:szCs w:val="24"/>
        </w:rPr>
        <w:t>Q. What if a loan turns out to be more than the value of the claimant's eventual BPS 2017 payment?</w:t>
      </w:r>
    </w:p>
    <w:p w:rsidR="00362283" w:rsidRPr="00C944FA" w:rsidRDefault="00362283" w:rsidP="00362283">
      <w:pPr>
        <w:rPr>
          <w:rFonts w:ascii="Arial" w:hAnsi="Arial" w:cs="Arial"/>
          <w:sz w:val="24"/>
          <w:szCs w:val="24"/>
        </w:rPr>
      </w:pPr>
      <w:r w:rsidRPr="00C944FA">
        <w:rPr>
          <w:rFonts w:ascii="Arial" w:hAnsi="Arial" w:cs="Arial"/>
          <w:sz w:val="24"/>
          <w:szCs w:val="24"/>
        </w:rPr>
        <w:t>A. It is possible that in a small number of cases, a loan is paid in excess of a claimant’s entitlement. Loans would still need to be repaid and we would write to customers to explain this and what options they have, including possibly offsetting the excess against future claims.</w:t>
      </w:r>
    </w:p>
    <w:p w:rsidR="00362283" w:rsidRDefault="00362283" w:rsidP="00362283">
      <w:pPr>
        <w:rPr>
          <w:rFonts w:ascii="Arial" w:hAnsi="Arial" w:cs="Arial"/>
          <w:b/>
          <w:sz w:val="24"/>
          <w:szCs w:val="24"/>
        </w:rPr>
      </w:pPr>
    </w:p>
    <w:p w:rsidR="00362283" w:rsidRPr="00C944FA" w:rsidRDefault="00362283" w:rsidP="00362283">
      <w:pPr>
        <w:rPr>
          <w:rFonts w:ascii="Arial" w:hAnsi="Arial" w:cs="Arial"/>
          <w:b/>
          <w:sz w:val="24"/>
          <w:szCs w:val="24"/>
        </w:rPr>
      </w:pPr>
      <w:r w:rsidRPr="00C944FA">
        <w:rPr>
          <w:rFonts w:ascii="Arial" w:hAnsi="Arial" w:cs="Arial"/>
          <w:b/>
          <w:sz w:val="24"/>
          <w:szCs w:val="24"/>
        </w:rPr>
        <w:t>Q. In previous loan schemes I was asked to declare I had not breached the €15,000 State Aid de minimis level – I am not sure what State Aid I have received from other loan schemes</w:t>
      </w:r>
    </w:p>
    <w:p w:rsidR="00362283" w:rsidRPr="00C944FA" w:rsidRDefault="00362283" w:rsidP="00362283">
      <w:pPr>
        <w:rPr>
          <w:rFonts w:ascii="Arial" w:hAnsi="Arial" w:cs="Arial"/>
          <w:sz w:val="24"/>
          <w:szCs w:val="24"/>
        </w:rPr>
      </w:pPr>
      <w:r w:rsidRPr="00C944FA">
        <w:rPr>
          <w:rFonts w:ascii="Arial" w:hAnsi="Arial" w:cs="Arial"/>
          <w:sz w:val="24"/>
          <w:szCs w:val="24"/>
        </w:rPr>
        <w:t xml:space="preserve">A.  We will be writing to each business who has received a loan from one of the schemes we have run over the last two years to notify them of the amount of State Aid received to date.  </w:t>
      </w:r>
    </w:p>
    <w:p w:rsidR="00362283" w:rsidRDefault="00362283" w:rsidP="00362283">
      <w:pPr>
        <w:rPr>
          <w:rFonts w:ascii="Arial" w:hAnsi="Arial" w:cs="Arial"/>
          <w:b/>
          <w:sz w:val="24"/>
          <w:szCs w:val="24"/>
        </w:rPr>
      </w:pPr>
    </w:p>
    <w:p w:rsidR="00362283" w:rsidRPr="00C944FA" w:rsidRDefault="00362283" w:rsidP="00362283">
      <w:pPr>
        <w:rPr>
          <w:rFonts w:ascii="Arial" w:hAnsi="Arial" w:cs="Arial"/>
          <w:b/>
          <w:sz w:val="24"/>
          <w:szCs w:val="24"/>
        </w:rPr>
      </w:pPr>
      <w:r w:rsidRPr="00C944FA">
        <w:rPr>
          <w:rFonts w:ascii="Arial" w:hAnsi="Arial" w:cs="Arial"/>
          <w:b/>
          <w:sz w:val="24"/>
          <w:szCs w:val="24"/>
        </w:rPr>
        <w:t>Q. When will BPS 2017 payments be made?</w:t>
      </w:r>
    </w:p>
    <w:p w:rsidR="00362283" w:rsidRPr="00C944FA" w:rsidRDefault="00362283" w:rsidP="00362283">
      <w:pPr>
        <w:rPr>
          <w:rFonts w:ascii="Arial" w:hAnsi="Arial" w:cs="Arial"/>
          <w:sz w:val="24"/>
          <w:szCs w:val="24"/>
        </w:rPr>
      </w:pPr>
      <w:r w:rsidRPr="00C944FA">
        <w:rPr>
          <w:rFonts w:ascii="Arial" w:hAnsi="Arial" w:cs="Arial"/>
          <w:sz w:val="24"/>
          <w:szCs w:val="24"/>
        </w:rPr>
        <w:t>A. We will continue to work hard to make these payments by the end of June 2018.</w:t>
      </w:r>
    </w:p>
    <w:p w:rsidR="00362283" w:rsidRPr="00C944FA" w:rsidRDefault="00362283" w:rsidP="00362283">
      <w:pPr>
        <w:rPr>
          <w:rFonts w:ascii="Arial" w:hAnsi="Arial" w:cs="Arial"/>
        </w:rPr>
      </w:pPr>
    </w:p>
    <w:p w:rsidR="00E3599D" w:rsidRDefault="00E3599D" w:rsidP="00E36759"/>
    <w:sectPr w:rsidR="00E3599D" w:rsidSect="00AB54FF">
      <w:headerReference w:type="default" r:id="rId8"/>
      <w:footerReference w:type="default" r:id="rId9"/>
      <w:pgSz w:w="11906" w:h="16838" w:code="9"/>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49CA" w:rsidRDefault="00F549CA">
      <w:r>
        <w:separator/>
      </w:r>
    </w:p>
  </w:endnote>
  <w:endnote w:type="continuationSeparator" w:id="0">
    <w:p w:rsidR="00F549CA" w:rsidRDefault="00F549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2479" w:rsidRPr="0067486A" w:rsidRDefault="003F2479" w:rsidP="0067486A">
    <w:pPr>
      <w:pStyle w:val="Footer"/>
      <w:tabs>
        <w:tab w:val="clear" w:pos="4153"/>
        <w:tab w:val="clear" w:pos="8306"/>
        <w:tab w:val="center" w:pos="4500"/>
        <w:tab w:val="right" w:pos="9000"/>
      </w:tabs>
      <w:jc w:val="left"/>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49CA" w:rsidRDefault="00F549CA">
      <w:r>
        <w:separator/>
      </w:r>
    </w:p>
  </w:footnote>
  <w:footnote w:type="continuationSeparator" w:id="0">
    <w:p w:rsidR="00F549CA" w:rsidRDefault="00F549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2479" w:rsidRPr="0067486A" w:rsidRDefault="003F2479" w:rsidP="0067486A">
    <w:pPr>
      <w:pStyle w:val="Header"/>
      <w:tabs>
        <w:tab w:val="clear" w:pos="4153"/>
        <w:tab w:val="clear" w:pos="8306"/>
        <w:tab w:val="center" w:pos="4500"/>
        <w:tab w:val="right" w:pos="9000"/>
      </w:tabs>
      <w:jc w:val="lef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F"/>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nsid w:val="652C1161"/>
    <w:multiLevelType w:val="singleLevel"/>
    <w:tmpl w:val="8946CF6E"/>
    <w:lvl w:ilvl="0">
      <w:start w:val="1"/>
      <w:numFmt w:val="bullet"/>
      <w:pStyle w:val="Bulletted"/>
      <w:lvlText w:val=""/>
      <w:lvlJc w:val="left"/>
      <w:pPr>
        <w:tabs>
          <w:tab w:val="num" w:pos="360"/>
        </w:tabs>
        <w:ind w:left="360" w:hanging="360"/>
      </w:pPr>
      <w:rPr>
        <w:rFonts w:ascii="Symbol" w:hAnsi="Symbol" w:hint="default"/>
      </w:rPr>
    </w:lvl>
  </w:abstractNum>
  <w:num w:numId="1">
    <w:abstractNumId w:val="1"/>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2283"/>
    <w:rsid w:val="000979A5"/>
    <w:rsid w:val="00100021"/>
    <w:rsid w:val="001267F7"/>
    <w:rsid w:val="00157346"/>
    <w:rsid w:val="00192DC7"/>
    <w:rsid w:val="002F3688"/>
    <w:rsid w:val="00362283"/>
    <w:rsid w:val="003F2479"/>
    <w:rsid w:val="00411FC4"/>
    <w:rsid w:val="00520453"/>
    <w:rsid w:val="0067486A"/>
    <w:rsid w:val="006D26F7"/>
    <w:rsid w:val="008B1D42"/>
    <w:rsid w:val="00952710"/>
    <w:rsid w:val="00996E60"/>
    <w:rsid w:val="009F71B8"/>
    <w:rsid w:val="00A56EBA"/>
    <w:rsid w:val="00A90A53"/>
    <w:rsid w:val="00AB54FF"/>
    <w:rsid w:val="00AC310B"/>
    <w:rsid w:val="00AE01CB"/>
    <w:rsid w:val="00B07280"/>
    <w:rsid w:val="00C2219A"/>
    <w:rsid w:val="00C86FBA"/>
    <w:rsid w:val="00E3599D"/>
    <w:rsid w:val="00E36759"/>
    <w:rsid w:val="00F549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Times New Roman"/>
        <w:sz w:val="24"/>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283"/>
    <w:rPr>
      <w:rFonts w:ascii="Calibri" w:hAnsi="Calibri"/>
      <w:sz w:val="22"/>
      <w:szCs w:val="22"/>
      <w:lang w:eastAsia="en-US"/>
    </w:rPr>
  </w:style>
  <w:style w:type="paragraph" w:styleId="Heading1">
    <w:name w:val="heading 1"/>
    <w:aliases w:val="Outline1"/>
    <w:basedOn w:val="Normal"/>
    <w:next w:val="Normal"/>
    <w:qFormat/>
    <w:rsid w:val="00157346"/>
    <w:pPr>
      <w:numPr>
        <w:numId w:val="4"/>
      </w:numPr>
      <w:tabs>
        <w:tab w:val="left" w:pos="720"/>
        <w:tab w:val="left" w:pos="1440"/>
        <w:tab w:val="left" w:pos="2160"/>
        <w:tab w:val="left" w:pos="2880"/>
        <w:tab w:val="left" w:pos="4680"/>
        <w:tab w:val="left" w:pos="5400"/>
        <w:tab w:val="right" w:pos="9000"/>
      </w:tabs>
      <w:spacing w:line="240" w:lineRule="atLeast"/>
      <w:jc w:val="both"/>
      <w:outlineLvl w:val="0"/>
    </w:pPr>
    <w:rPr>
      <w:rFonts w:ascii="Arial" w:hAnsi="Arial"/>
      <w:kern w:val="24"/>
      <w:sz w:val="24"/>
      <w:szCs w:val="20"/>
    </w:rPr>
  </w:style>
  <w:style w:type="paragraph" w:styleId="Heading2">
    <w:name w:val="heading 2"/>
    <w:aliases w:val="Outline2"/>
    <w:basedOn w:val="Normal"/>
    <w:next w:val="Normal"/>
    <w:qFormat/>
    <w:rsid w:val="00157346"/>
    <w:pPr>
      <w:numPr>
        <w:ilvl w:val="1"/>
        <w:numId w:val="4"/>
      </w:numPr>
      <w:tabs>
        <w:tab w:val="left" w:pos="720"/>
        <w:tab w:val="left" w:pos="1440"/>
        <w:tab w:val="left" w:pos="2160"/>
        <w:tab w:val="left" w:pos="2880"/>
        <w:tab w:val="left" w:pos="4680"/>
        <w:tab w:val="left" w:pos="5400"/>
        <w:tab w:val="right" w:pos="9000"/>
      </w:tabs>
      <w:spacing w:line="240" w:lineRule="atLeast"/>
      <w:ind w:left="720"/>
      <w:jc w:val="both"/>
      <w:outlineLvl w:val="1"/>
    </w:pPr>
    <w:rPr>
      <w:rFonts w:ascii="Arial" w:hAnsi="Arial"/>
      <w:kern w:val="24"/>
      <w:sz w:val="24"/>
      <w:szCs w:val="20"/>
    </w:rPr>
  </w:style>
  <w:style w:type="paragraph" w:styleId="Heading3">
    <w:name w:val="heading 3"/>
    <w:aliases w:val="Outline3"/>
    <w:basedOn w:val="Normal"/>
    <w:next w:val="Normal"/>
    <w:qFormat/>
    <w:rsid w:val="00157346"/>
    <w:pPr>
      <w:numPr>
        <w:ilvl w:val="2"/>
        <w:numId w:val="4"/>
      </w:numPr>
      <w:tabs>
        <w:tab w:val="left" w:pos="1440"/>
        <w:tab w:val="left" w:pos="2160"/>
        <w:tab w:val="left" w:pos="2880"/>
        <w:tab w:val="left" w:pos="4680"/>
        <w:tab w:val="left" w:pos="5400"/>
        <w:tab w:val="right" w:pos="9000"/>
      </w:tabs>
      <w:spacing w:line="240" w:lineRule="atLeast"/>
      <w:ind w:left="1440"/>
      <w:jc w:val="both"/>
      <w:outlineLvl w:val="2"/>
    </w:pPr>
    <w:rPr>
      <w:rFonts w:ascii="Arial" w:hAnsi="Arial"/>
      <w:kern w:val="24"/>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952710"/>
    <w:pPr>
      <w:numPr>
        <w:numId w:val="1"/>
      </w:numPr>
      <w:tabs>
        <w:tab w:val="left" w:pos="360"/>
        <w:tab w:val="left" w:pos="1080"/>
        <w:tab w:val="left" w:pos="1800"/>
        <w:tab w:val="left" w:pos="3240"/>
      </w:tabs>
    </w:pPr>
  </w:style>
  <w:style w:type="paragraph" w:customStyle="1" w:styleId="Outline4">
    <w:name w:val="Outline4"/>
    <w:basedOn w:val="Normal"/>
    <w:next w:val="Normal"/>
    <w:rsid w:val="00AB54FF"/>
    <w:pPr>
      <w:ind w:left="2160"/>
    </w:pPr>
    <w:rPr>
      <w:kern w:val="24"/>
    </w:rPr>
  </w:style>
  <w:style w:type="paragraph" w:customStyle="1" w:styleId="Outline5">
    <w:name w:val="Outline5"/>
    <w:basedOn w:val="Normal"/>
    <w:next w:val="Normal"/>
    <w:rsid w:val="00AB54FF"/>
    <w:pPr>
      <w:ind w:left="720"/>
    </w:pPr>
    <w:rPr>
      <w:kern w:val="24"/>
    </w:rPr>
  </w:style>
  <w:style w:type="paragraph" w:customStyle="1" w:styleId="Outline6">
    <w:name w:val="Outline6"/>
    <w:basedOn w:val="Normal"/>
    <w:next w:val="Normal"/>
    <w:rsid w:val="00AB54FF"/>
    <w:pPr>
      <w:spacing w:after="240"/>
      <w:ind w:left="2160"/>
    </w:pPr>
    <w:rPr>
      <w:kern w:val="24"/>
    </w:rPr>
  </w:style>
  <w:style w:type="paragraph" w:customStyle="1" w:styleId="Outline7">
    <w:name w:val="Outline7"/>
    <w:basedOn w:val="Normal"/>
    <w:next w:val="Normal"/>
    <w:rsid w:val="00AB54FF"/>
    <w:pPr>
      <w:tabs>
        <w:tab w:val="left" w:pos="720"/>
        <w:tab w:val="left" w:pos="1440"/>
        <w:tab w:val="left" w:pos="2160"/>
        <w:tab w:val="left" w:pos="2880"/>
        <w:tab w:val="left" w:pos="4680"/>
        <w:tab w:val="left" w:pos="5400"/>
        <w:tab w:val="right" w:pos="9000"/>
      </w:tabs>
      <w:spacing w:after="240" w:line="240" w:lineRule="atLeast"/>
      <w:ind w:left="720"/>
      <w:jc w:val="both"/>
    </w:pPr>
    <w:rPr>
      <w:rFonts w:ascii="Arial" w:hAnsi="Arial"/>
      <w:kern w:val="24"/>
      <w:sz w:val="24"/>
      <w:szCs w:val="20"/>
    </w:rPr>
  </w:style>
  <w:style w:type="paragraph" w:styleId="Header">
    <w:name w:val="header"/>
    <w:basedOn w:val="Normal"/>
    <w:rsid w:val="0067486A"/>
    <w:pPr>
      <w:tabs>
        <w:tab w:val="center" w:pos="4153"/>
        <w:tab w:val="right" w:pos="8306"/>
      </w:tabs>
      <w:spacing w:line="240" w:lineRule="atLeast"/>
      <w:jc w:val="both"/>
    </w:pPr>
    <w:rPr>
      <w:rFonts w:ascii="Arial" w:hAnsi="Arial"/>
      <w:sz w:val="24"/>
      <w:szCs w:val="20"/>
    </w:rPr>
  </w:style>
  <w:style w:type="paragraph" w:styleId="Footer">
    <w:name w:val="footer"/>
    <w:basedOn w:val="Normal"/>
    <w:rsid w:val="0067486A"/>
    <w:pPr>
      <w:tabs>
        <w:tab w:val="center" w:pos="4153"/>
        <w:tab w:val="right" w:pos="8306"/>
      </w:tabs>
      <w:spacing w:line="240" w:lineRule="atLeast"/>
      <w:jc w:val="both"/>
    </w:pPr>
    <w:rPr>
      <w:rFonts w:ascii="Arial" w:hAnsi="Arial"/>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Times New Roman"/>
        <w:sz w:val="24"/>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283"/>
    <w:rPr>
      <w:rFonts w:ascii="Calibri" w:hAnsi="Calibri"/>
      <w:sz w:val="22"/>
      <w:szCs w:val="22"/>
      <w:lang w:eastAsia="en-US"/>
    </w:rPr>
  </w:style>
  <w:style w:type="paragraph" w:styleId="Heading1">
    <w:name w:val="heading 1"/>
    <w:aliases w:val="Outline1"/>
    <w:basedOn w:val="Normal"/>
    <w:next w:val="Normal"/>
    <w:qFormat/>
    <w:rsid w:val="00157346"/>
    <w:pPr>
      <w:numPr>
        <w:numId w:val="4"/>
      </w:numPr>
      <w:tabs>
        <w:tab w:val="left" w:pos="720"/>
        <w:tab w:val="left" w:pos="1440"/>
        <w:tab w:val="left" w:pos="2160"/>
        <w:tab w:val="left" w:pos="2880"/>
        <w:tab w:val="left" w:pos="4680"/>
        <w:tab w:val="left" w:pos="5400"/>
        <w:tab w:val="right" w:pos="9000"/>
      </w:tabs>
      <w:spacing w:line="240" w:lineRule="atLeast"/>
      <w:jc w:val="both"/>
      <w:outlineLvl w:val="0"/>
    </w:pPr>
    <w:rPr>
      <w:rFonts w:ascii="Arial" w:hAnsi="Arial"/>
      <w:kern w:val="24"/>
      <w:sz w:val="24"/>
      <w:szCs w:val="20"/>
    </w:rPr>
  </w:style>
  <w:style w:type="paragraph" w:styleId="Heading2">
    <w:name w:val="heading 2"/>
    <w:aliases w:val="Outline2"/>
    <w:basedOn w:val="Normal"/>
    <w:next w:val="Normal"/>
    <w:qFormat/>
    <w:rsid w:val="00157346"/>
    <w:pPr>
      <w:numPr>
        <w:ilvl w:val="1"/>
        <w:numId w:val="4"/>
      </w:numPr>
      <w:tabs>
        <w:tab w:val="left" w:pos="720"/>
        <w:tab w:val="left" w:pos="1440"/>
        <w:tab w:val="left" w:pos="2160"/>
        <w:tab w:val="left" w:pos="2880"/>
        <w:tab w:val="left" w:pos="4680"/>
        <w:tab w:val="left" w:pos="5400"/>
        <w:tab w:val="right" w:pos="9000"/>
      </w:tabs>
      <w:spacing w:line="240" w:lineRule="atLeast"/>
      <w:ind w:left="720"/>
      <w:jc w:val="both"/>
      <w:outlineLvl w:val="1"/>
    </w:pPr>
    <w:rPr>
      <w:rFonts w:ascii="Arial" w:hAnsi="Arial"/>
      <w:kern w:val="24"/>
      <w:sz w:val="24"/>
      <w:szCs w:val="20"/>
    </w:rPr>
  </w:style>
  <w:style w:type="paragraph" w:styleId="Heading3">
    <w:name w:val="heading 3"/>
    <w:aliases w:val="Outline3"/>
    <w:basedOn w:val="Normal"/>
    <w:next w:val="Normal"/>
    <w:qFormat/>
    <w:rsid w:val="00157346"/>
    <w:pPr>
      <w:numPr>
        <w:ilvl w:val="2"/>
        <w:numId w:val="4"/>
      </w:numPr>
      <w:tabs>
        <w:tab w:val="left" w:pos="1440"/>
        <w:tab w:val="left" w:pos="2160"/>
        <w:tab w:val="left" w:pos="2880"/>
        <w:tab w:val="left" w:pos="4680"/>
        <w:tab w:val="left" w:pos="5400"/>
        <w:tab w:val="right" w:pos="9000"/>
      </w:tabs>
      <w:spacing w:line="240" w:lineRule="atLeast"/>
      <w:ind w:left="1440"/>
      <w:jc w:val="both"/>
      <w:outlineLvl w:val="2"/>
    </w:pPr>
    <w:rPr>
      <w:rFonts w:ascii="Arial" w:hAnsi="Arial"/>
      <w:kern w:val="24"/>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952710"/>
    <w:pPr>
      <w:numPr>
        <w:numId w:val="1"/>
      </w:numPr>
      <w:tabs>
        <w:tab w:val="left" w:pos="360"/>
        <w:tab w:val="left" w:pos="1080"/>
        <w:tab w:val="left" w:pos="1800"/>
        <w:tab w:val="left" w:pos="3240"/>
      </w:tabs>
    </w:pPr>
  </w:style>
  <w:style w:type="paragraph" w:customStyle="1" w:styleId="Outline4">
    <w:name w:val="Outline4"/>
    <w:basedOn w:val="Normal"/>
    <w:next w:val="Normal"/>
    <w:rsid w:val="00AB54FF"/>
    <w:pPr>
      <w:ind w:left="2160"/>
    </w:pPr>
    <w:rPr>
      <w:kern w:val="24"/>
    </w:rPr>
  </w:style>
  <w:style w:type="paragraph" w:customStyle="1" w:styleId="Outline5">
    <w:name w:val="Outline5"/>
    <w:basedOn w:val="Normal"/>
    <w:next w:val="Normal"/>
    <w:rsid w:val="00AB54FF"/>
    <w:pPr>
      <w:ind w:left="720"/>
    </w:pPr>
    <w:rPr>
      <w:kern w:val="24"/>
    </w:rPr>
  </w:style>
  <w:style w:type="paragraph" w:customStyle="1" w:styleId="Outline6">
    <w:name w:val="Outline6"/>
    <w:basedOn w:val="Normal"/>
    <w:next w:val="Normal"/>
    <w:rsid w:val="00AB54FF"/>
    <w:pPr>
      <w:spacing w:after="240"/>
      <w:ind w:left="2160"/>
    </w:pPr>
    <w:rPr>
      <w:kern w:val="24"/>
    </w:rPr>
  </w:style>
  <w:style w:type="paragraph" w:customStyle="1" w:styleId="Outline7">
    <w:name w:val="Outline7"/>
    <w:basedOn w:val="Normal"/>
    <w:next w:val="Normal"/>
    <w:rsid w:val="00AB54FF"/>
    <w:pPr>
      <w:tabs>
        <w:tab w:val="left" w:pos="720"/>
        <w:tab w:val="left" w:pos="1440"/>
        <w:tab w:val="left" w:pos="2160"/>
        <w:tab w:val="left" w:pos="2880"/>
        <w:tab w:val="left" w:pos="4680"/>
        <w:tab w:val="left" w:pos="5400"/>
        <w:tab w:val="right" w:pos="9000"/>
      </w:tabs>
      <w:spacing w:after="240" w:line="240" w:lineRule="atLeast"/>
      <w:ind w:left="720"/>
      <w:jc w:val="both"/>
    </w:pPr>
    <w:rPr>
      <w:rFonts w:ascii="Arial" w:hAnsi="Arial"/>
      <w:kern w:val="24"/>
      <w:sz w:val="24"/>
      <w:szCs w:val="20"/>
    </w:rPr>
  </w:style>
  <w:style w:type="paragraph" w:styleId="Header">
    <w:name w:val="header"/>
    <w:basedOn w:val="Normal"/>
    <w:rsid w:val="0067486A"/>
    <w:pPr>
      <w:tabs>
        <w:tab w:val="center" w:pos="4153"/>
        <w:tab w:val="right" w:pos="8306"/>
      </w:tabs>
      <w:spacing w:line="240" w:lineRule="atLeast"/>
      <w:jc w:val="both"/>
    </w:pPr>
    <w:rPr>
      <w:rFonts w:ascii="Arial" w:hAnsi="Arial"/>
      <w:sz w:val="24"/>
      <w:szCs w:val="20"/>
    </w:rPr>
  </w:style>
  <w:style w:type="paragraph" w:styleId="Footer">
    <w:name w:val="footer"/>
    <w:basedOn w:val="Normal"/>
    <w:rsid w:val="0067486A"/>
    <w:pPr>
      <w:tabs>
        <w:tab w:val="center" w:pos="4153"/>
        <w:tab w:val="right" w:pos="8306"/>
      </w:tabs>
      <w:spacing w:line="240" w:lineRule="atLeast"/>
      <w:jc w:val="both"/>
    </w:pPr>
    <w:rPr>
      <w:rFonts w:ascii="Arial" w:hAnsi="Arial"/>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641</Words>
  <Characters>3657</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4290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u209080</dc:creator>
  <cp:lastModifiedBy>U441719</cp:lastModifiedBy>
  <cp:revision>2</cp:revision>
  <dcterms:created xsi:type="dcterms:W3CDTF">2017-09-12T14:39:00Z</dcterms:created>
  <dcterms:modified xsi:type="dcterms:W3CDTF">2017-09-12T14:39:00Z</dcterms:modified>
</cp:coreProperties>
</file>